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383838"/>
          <w:spacing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383838"/>
          <w:spacing w:val="0"/>
          <w:sz w:val="32"/>
          <w:szCs w:val="32"/>
          <w:lang w:val="en-US" w:eastAsia="zh-CN"/>
        </w:rPr>
        <w:t>附件：</w:t>
      </w: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sz w:val="44"/>
          <w:szCs w:val="44"/>
        </w:rPr>
      </w:pPr>
    </w:p>
    <w:p>
      <w:pPr>
        <w:spacing w:line="360" w:lineRule="auto"/>
        <w:jc w:val="center"/>
        <w:rPr>
          <w:rFonts w:hint="eastAsia" w:ascii="方正小标宋简体" w:hAnsi="黑体" w:eastAsia="方正小标宋简体" w:cs="仿宋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仿宋"/>
          <w:sz w:val="44"/>
          <w:szCs w:val="44"/>
          <w:lang w:val="en-US" w:eastAsia="zh-CN"/>
        </w:rPr>
        <w:t>2021年</w:t>
      </w:r>
      <w:r>
        <w:rPr>
          <w:rFonts w:hint="eastAsia" w:ascii="方正小标宋简体" w:hAnsi="黑体" w:eastAsia="方正小标宋简体" w:cs="仿宋"/>
          <w:sz w:val="44"/>
          <w:szCs w:val="44"/>
        </w:rPr>
        <w:t>北京</w:t>
      </w:r>
      <w:r>
        <w:rPr>
          <w:rFonts w:hint="eastAsia" w:ascii="Arial" w:hAnsi="Arial" w:eastAsia="方正小标宋简体" w:cs="Arial"/>
          <w:sz w:val="44"/>
          <w:szCs w:val="44"/>
          <w:lang w:val="en-US" w:eastAsia="zh-CN"/>
        </w:rPr>
        <w:t>信息消费体验中心申报</w:t>
      </w:r>
      <w:r>
        <w:rPr>
          <w:rFonts w:hint="eastAsia" w:ascii="方正小标宋简体" w:hAnsi="黑体" w:eastAsia="方正小标宋简体" w:cs="仿宋"/>
          <w:sz w:val="44"/>
          <w:szCs w:val="44"/>
          <w:lang w:val="en-US" w:eastAsia="zh-CN"/>
        </w:rPr>
        <w:t>书</w:t>
      </w:r>
      <w:bookmarkEnd w:id="0"/>
    </w:p>
    <w:p>
      <w:pPr>
        <w:spacing w:line="360" w:lineRule="auto"/>
        <w:rPr>
          <w:rFonts w:ascii="方正小标宋简体" w:eastAsia="方正小标宋简体"/>
          <w:sz w:val="52"/>
        </w:rPr>
      </w:pPr>
    </w:p>
    <w:p>
      <w:pPr>
        <w:spacing w:line="360" w:lineRule="auto"/>
        <w:rPr>
          <w:b/>
          <w:sz w:val="52"/>
        </w:rPr>
      </w:pPr>
    </w:p>
    <w:p>
      <w:pPr>
        <w:spacing w:line="360" w:lineRule="auto"/>
        <w:rPr>
          <w:b/>
          <w:sz w:val="52"/>
        </w:rPr>
      </w:pPr>
    </w:p>
    <w:p>
      <w:pPr>
        <w:spacing w:line="360" w:lineRule="auto"/>
        <w:ind w:firstLine="1848" w:firstLineChars="600"/>
        <w:rPr>
          <w:rFonts w:hint="eastAsia" w:ascii="方正黑体简体" w:hAnsi="黑体" w:eastAsia="方正黑体简体"/>
          <w:sz w:val="32"/>
        </w:rPr>
      </w:pPr>
      <w:r>
        <w:rPr>
          <w:rFonts w:hint="eastAsia" w:ascii="方正黑体简体" w:hAnsi="黑体" w:eastAsia="方正黑体简体"/>
          <w:sz w:val="32"/>
          <w:lang w:val="en-US" w:eastAsia="zh-CN"/>
        </w:rPr>
        <w:t>中心</w:t>
      </w:r>
      <w:r>
        <w:rPr>
          <w:rFonts w:hint="eastAsia" w:ascii="方正黑体简体" w:hAnsi="黑体" w:eastAsia="方正黑体简体"/>
          <w:sz w:val="32"/>
        </w:rPr>
        <w:t>名称：</w:t>
      </w:r>
    </w:p>
    <w:p>
      <w:pPr>
        <w:spacing w:line="360" w:lineRule="auto"/>
        <w:ind w:firstLine="1848" w:firstLineChars="600"/>
        <w:rPr>
          <w:rFonts w:hint="eastAsia" w:ascii="方正黑体简体" w:hAnsi="黑体" w:eastAsia="方正黑体简体"/>
          <w:sz w:val="32"/>
          <w:lang w:eastAsia="zh-CN"/>
        </w:rPr>
      </w:pPr>
      <w:r>
        <w:rPr>
          <w:rFonts w:hint="eastAsia" w:ascii="方正黑体简体" w:hAnsi="黑体" w:eastAsia="方正黑体简体"/>
          <w:sz w:val="32"/>
          <w:lang w:val="en-US" w:eastAsia="zh-CN"/>
        </w:rPr>
        <w:t>申报类别</w:t>
      </w:r>
      <w:r>
        <w:rPr>
          <w:rFonts w:hint="eastAsia" w:ascii="方正黑体简体" w:hAnsi="黑体" w:eastAsia="方正黑体简体"/>
          <w:sz w:val="32"/>
          <w:lang w:eastAsia="zh-CN"/>
        </w:rPr>
        <w:t>：</w:t>
      </w:r>
    </w:p>
    <w:p>
      <w:pPr>
        <w:spacing w:line="360" w:lineRule="auto"/>
        <w:ind w:firstLine="1848" w:firstLineChars="600"/>
        <w:rPr>
          <w:rFonts w:hint="eastAsia" w:ascii="方正黑体简体" w:hAnsi="黑体" w:eastAsia="方正黑体简体"/>
          <w:sz w:val="32"/>
        </w:rPr>
      </w:pPr>
      <w:r>
        <w:rPr>
          <w:rFonts w:hint="eastAsia" w:ascii="方正黑体简体" w:hAnsi="黑体" w:eastAsia="方正黑体简体"/>
          <w:sz w:val="32"/>
          <w:lang w:val="en-US" w:eastAsia="zh-CN"/>
        </w:rPr>
        <w:t>申报主体（单位盖章）</w:t>
      </w:r>
      <w:r>
        <w:rPr>
          <w:rFonts w:hint="eastAsia" w:ascii="方正黑体简体" w:hAnsi="黑体" w:eastAsia="方正黑体简体"/>
          <w:sz w:val="32"/>
        </w:rPr>
        <w:t>：</w:t>
      </w:r>
    </w:p>
    <w:p>
      <w:pPr>
        <w:pStyle w:val="2"/>
        <w:rPr>
          <w:rFonts w:hint="default" w:eastAsia="方正黑体简体"/>
          <w:lang w:val="en-US" w:eastAsia="zh-CN"/>
        </w:rPr>
      </w:pPr>
      <w:r>
        <w:rPr>
          <w:rFonts w:hint="eastAsia" w:ascii="方正黑体简体" w:hAnsi="黑体" w:eastAsia="方正黑体简体"/>
          <w:sz w:val="32"/>
          <w:lang w:val="en-US" w:eastAsia="zh-CN"/>
        </w:rPr>
        <w:t xml:space="preserve">        申报日期：</w:t>
      </w:r>
    </w:p>
    <w:p>
      <w:pPr>
        <w:spacing w:line="360" w:lineRule="auto"/>
        <w:ind w:firstLine="1848" w:firstLineChars="600"/>
        <w:rPr>
          <w:rFonts w:ascii="方正黑体简体" w:hAnsi="黑体" w:eastAsia="方正黑体简体"/>
          <w:sz w:val="32"/>
          <w:u w:val="single"/>
        </w:rPr>
      </w:pPr>
    </w:p>
    <w:p>
      <w:pPr>
        <w:spacing w:line="360" w:lineRule="auto"/>
        <w:ind w:firstLine="1848" w:firstLineChars="600"/>
        <w:rPr>
          <w:rFonts w:ascii="方正黑体简体" w:hAnsi="黑体" w:eastAsia="方正黑体简体"/>
          <w:sz w:val="32"/>
          <w:u w:val="single"/>
        </w:rPr>
      </w:pPr>
    </w:p>
    <w:p>
      <w:pPr>
        <w:spacing w:line="360" w:lineRule="auto"/>
        <w:rPr>
          <w:rFonts w:ascii="仿宋_GB2312" w:eastAsia="仿宋_GB2312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sz w:val="30"/>
          <w:u w:val="single"/>
        </w:rPr>
      </w:pPr>
    </w:p>
    <w:p>
      <w:pPr>
        <w:spacing w:line="360" w:lineRule="auto"/>
        <w:rPr>
          <w:rFonts w:ascii="仿宋_GB2312" w:eastAsia="仿宋_GB2312"/>
          <w:sz w:val="30"/>
          <w:u w:val="single"/>
        </w:rPr>
      </w:pPr>
    </w:p>
    <w:p>
      <w:pPr>
        <w:spacing w:line="360" w:lineRule="auto"/>
        <w:jc w:val="center"/>
        <w:rPr>
          <w:rFonts w:ascii="方正黑体简体" w:hAnsi="黑体" w:eastAsia="方正黑体简体"/>
          <w:bCs/>
          <w:sz w:val="32"/>
          <w:szCs w:val="32"/>
        </w:rPr>
      </w:pPr>
      <w:r>
        <w:rPr>
          <w:rFonts w:hint="eastAsia" w:ascii="方正黑体简体" w:hAnsi="黑体" w:eastAsia="方正黑体简体"/>
          <w:bCs/>
          <w:sz w:val="32"/>
          <w:szCs w:val="32"/>
          <w:lang w:val="en-US" w:eastAsia="zh-CN"/>
        </w:rPr>
        <w:t>中关村现代信息消费应用产业技术联盟</w:t>
      </w:r>
      <w:r>
        <w:rPr>
          <w:rFonts w:hint="eastAsia" w:ascii="方正黑体简体" w:hAnsi="黑体" w:eastAsia="方正黑体简体"/>
          <w:bCs/>
          <w:sz w:val="32"/>
          <w:szCs w:val="32"/>
        </w:rPr>
        <w:t>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jc w:val="center"/>
        <w:textAlignment w:val="auto"/>
        <w:outlineLvl w:val="9"/>
        <w:rPr>
          <w:rFonts w:hint="eastAsia" w:ascii="方正小标宋简体" w:eastAsia="方正小标宋简体"/>
          <w:sz w:val="44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outlineLvl w:val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基本信息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1259"/>
        <w:gridCol w:w="990"/>
        <w:gridCol w:w="2370"/>
        <w:gridCol w:w="1651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8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（一）申报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 w:bidi="ar"/>
              </w:rPr>
              <w:t>主体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单位名称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组织机构代码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成立时间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单位性质</w:t>
            </w:r>
          </w:p>
        </w:tc>
        <w:tc>
          <w:tcPr>
            <w:tcW w:w="3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□国有 □民营 □三资 □其他（事业单位、科研院所等）</w:t>
            </w: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注册资本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（万元）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注册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地址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31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联系人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姓名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电话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2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职务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手机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2131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传真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E-mail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总资产（万元）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信用等级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31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上年营收（万元）</w:t>
            </w:r>
          </w:p>
        </w:tc>
        <w:tc>
          <w:tcPr>
            <w:tcW w:w="23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6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上年利润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（万元）</w:t>
            </w:r>
          </w:p>
        </w:tc>
        <w:tc>
          <w:tcPr>
            <w:tcW w:w="15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申报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主体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简介</w:t>
            </w:r>
          </w:p>
        </w:tc>
        <w:tc>
          <w:tcPr>
            <w:tcW w:w="782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1. 基本情况（不超过300字）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ind w:left="425" w:leftChars="138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发展历程、主营业务、市场销售等方面基本情况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2. 核心能力（不超过500字）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ind w:left="9" w:leftChars="3" w:firstLine="311" w:firstLineChars="101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在技术创新、行业深耕、应用实施等方面的核心竞争力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（二）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 w:bidi="ar"/>
              </w:rPr>
              <w:t>信息消费体验中心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bidi="ar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申报</w:t>
            </w:r>
            <w:r>
              <w:rPr>
                <w:rFonts w:hint="eastAsia" w:ascii="仿宋_GB2312" w:hAnsi="仿宋_GB2312" w:cs="仿宋_GB2312"/>
                <w:color w:val="000000"/>
                <w:sz w:val="32"/>
                <w:szCs w:val="32"/>
                <w:lang w:val="en-US" w:eastAsia="zh-CN" w:bidi="ar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（限选1个）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综合型信息消费体验中心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bidi="ar"/>
              </w:rPr>
              <w:t>特色型信息消费体验中心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名称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运营面积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营业时间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开业时间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年     月     日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每周    营业，营业时间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中心地址及区位环境说明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消费者来源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线上：（列出引流平台及方式）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线下：（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社区居民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周边办公区</w:t>
            </w: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商圈客流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bidi="ar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中心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投资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总投资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已完成投资        万元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line="240" w:lineRule="auto"/>
              <w:ind w:left="0" w:lef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计划再投资        万元，于       年    月完成投资。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6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 w:bidi="ar"/>
              </w:rPr>
              <w:t>中心简述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Autospacing="0" w:line="240" w:lineRule="auto"/>
              <w:ind w:left="0" w:leftChars="0" w:firstLine="0" w:firstLineChars="0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lang w:val="en-US" w:eastAsia="zh-CN" w:bidi="ar"/>
              </w:rPr>
              <w:t>简单描述中心整体情况（500字以内)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2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真实性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>承诺</w:t>
            </w:r>
          </w:p>
        </w:tc>
        <w:tc>
          <w:tcPr>
            <w:tcW w:w="656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我单位申报的所有材料，均真实、完整，如有不实，愿承担相应的责任。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100" w:beforeAutospacing="0" w:after="120"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 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ind w:firstLine="924" w:firstLineChars="3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 法定代表人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或授权人</w:t>
            </w: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>签章：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bidi="ar"/>
              </w:rPr>
              <w:t xml:space="preserve">                      单位公章：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before="62" w:beforeAutospacing="0"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bidi="ar"/>
              </w:rPr>
              <w:t xml:space="preserve">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（填报格式说明：请用A4幅面编辑，正文字体为3号仿宋体，单倍行距。一级标题3号黑体，二级标题3号楷体GB_2312。）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中心总体情况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16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整体介绍中心情况，包括申报主体为建设运营信息消费体验中心成立的组织架构，建立并通过认证的国际国内管理制度，针对中心运营设立的相关管理办法等，以及中心所处的区域位置对促进中心运营的优势，中心的功能分区、设施设备的优势，特别是在网络全面覆盖，包括4G/5G、宽带、免费WIFI等以及是否为智能设备提供无障碍化环境、是否为信息消费适老化提供解决方案等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中心数字化应用领先性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16" w:firstLineChars="200"/>
        <w:textAlignment w:val="auto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描述中心在技术应用与创新、信息系统与平台、智能产品应用、融媒体应用方面的领先性。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消费体验领先性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包括详细介绍中心可供消费者体验的智能产品类别及数量，特别介绍可实现交互式体验的产品情况与种类、数量，以及更新的周期；介绍中心接待消费者、为消费者提供产品和服务体验的模式、消费者可在中心实现的线上线下全流程、全场景信息互通包括支付、售前售后服务等方面的领先性。报告中心线上线下每月平均客流量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区域示范引领优势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ab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介绍中心在产业经济促进中的示范引领优势，包括上下游产业链合作企业数量、合作服务机构数量，赋能中小企业的具体举措与人才储备情况，通过中心运营实现的智能制造、反向定制等产业引领优势。介绍中心通过区域优势实践企业社会责任，通过组织活动、培训、主题展示、应急科普等形式为消费者提供增值服务情况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outlineLvl w:val="0"/>
        <w:rPr>
          <w:rFonts w:hint="eastAsia" w:ascii="黑体" w:hAnsi="黑体" w:eastAsia="黑体" w:cs="黑体"/>
          <w:b w:val="0"/>
          <w:bCs w:val="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lang w:val="en-US" w:eastAsia="zh-CN"/>
        </w:rPr>
        <w:t>相关附件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包括企业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营业执照、中心商业运营证照、技术及相关标准认证合规证书</w:t>
      </w:r>
      <w:r>
        <w:rPr>
          <w:rFonts w:hint="eastAsia" w:ascii="仿宋_GB2312" w:hAnsi="仿宋_GB2312" w:eastAsia="仿宋_GB2312" w:cs="仿宋_GB2312"/>
          <w:sz w:val="32"/>
          <w:szCs w:val="32"/>
          <w:lang w:bidi="ar"/>
        </w:rPr>
        <w:t>（复印件）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16" w:firstLineChars="200"/>
        <w:textAlignment w:val="auto"/>
        <w:outlineLvl w:val="9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 w:bidi="ar"/>
        </w:rPr>
        <w:t>包括中心整体外立面照片2张，彩色打印件（或6寸照片），中心内部重点产品服务照片4张，彩色打印件（或6寸照片）。</w:t>
      </w:r>
    </w:p>
    <w:p/>
    <w:p>
      <w:pPr>
        <w:pStyle w:val="2"/>
        <w:ind w:left="0" w:leftChars="0" w:firstLine="0" w:firstLineChars="0"/>
        <w:rPr>
          <w:rFonts w:hint="eastAsia" w:ascii="仿宋" w:hAnsi="仿宋" w:eastAsia="仿宋" w:cs="仿宋"/>
          <w:b/>
          <w:bCs/>
          <w:sz w:val="24"/>
          <w:szCs w:val="24"/>
        </w:rPr>
      </w:pPr>
    </w:p>
    <w:p/>
    <w:sectPr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EEEB8C3B-5BA2-4646-BE12-CF108C30A2DD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5F8F855-3B16-40F8-A3E4-AF4968AA7F4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3" w:fontKey="{24E36A00-C47C-4F69-BF2F-8A4C3BB0490B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BC620B85-4F1D-4AB6-B9A2-1C893D112FE6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404CA8BD-5090-4F33-8D0A-4FFC0F5A0F2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0EE42D64-F775-4681-89ED-73A7447A16EF}"/>
  </w:font>
  <w:font w:name="方正黑体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  <w:embedRegular r:id="rId7" w:fontKey="{63F654CA-F41E-4114-A6A9-FA5D47ED7BA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center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t>14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2"/>
                              <w:sz w:val="28"/>
                              <w:szCs w:val="28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t>14</w:t>
                    </w:r>
                    <w:r>
                      <w:rPr>
                        <w:rFonts w:hint="eastAsia" w:ascii="宋体" w:hAnsi="宋体" w:eastAsia="宋体" w:cs="宋体"/>
                        <w:kern w:val="2"/>
                        <w:sz w:val="28"/>
                        <w:szCs w:val="28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9A5E53"/>
    <w:multiLevelType w:val="singleLevel"/>
    <w:tmpl w:val="C59A5E5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43293"/>
    <w:rsid w:val="5984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0" w:afterAutospacing="0"/>
      <w:jc w:val="left"/>
      <w:outlineLvl w:val="0"/>
    </w:pPr>
    <w:rPr>
      <w:rFonts w:hint="eastAsia" w:ascii="宋体" w:hAnsi="宋体" w:eastAsia="宋体" w:cs="黑体"/>
      <w:b/>
      <w:bCs/>
      <w:kern w:val="44"/>
      <w:sz w:val="32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120" w:after="120" w:line="300" w:lineRule="auto"/>
      <w:ind w:left="0" w:leftChars="0" w:firstLine="720" w:firstLineChars="200"/>
      <w:jc w:val="both"/>
    </w:pPr>
    <w:rPr>
      <w:rFonts w:ascii="宋体" w:hAnsi="宋体" w:cs="宋体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2021-12-10T08:05:00Z</dcterms:created>
  <dc:creator>元气老头</dc:creator>
  <cp:lastModifiedBy>元气老头</cp:lastModifiedBy>
  <dcterms:modified xsi:type="dcterms:W3CDTF">2021-12-10T08:05:37Z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F21F9DF72BE94E89A245DB85DA13EF4D</vt:lpwstr>
  </property>
</Properties>
</file>